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76" w:rsidRPr="00DB3875" w:rsidRDefault="009015F0" w:rsidP="00C761CC">
      <w:pPr>
        <w:jc w:val="center"/>
        <w:rPr>
          <w:b/>
          <w:sz w:val="32"/>
        </w:rPr>
      </w:pPr>
      <w:bookmarkStart w:id="0" w:name="_GoBack"/>
      <w:bookmarkEnd w:id="0"/>
      <w:r w:rsidRPr="00DB3875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E57B36B" wp14:editId="558ABACE">
            <wp:simplePos x="0" y="0"/>
            <wp:positionH relativeFrom="margin">
              <wp:posOffset>4828749</wp:posOffset>
            </wp:positionH>
            <wp:positionV relativeFrom="paragraph">
              <wp:posOffset>0</wp:posOffset>
            </wp:positionV>
            <wp:extent cx="1419225" cy="946785"/>
            <wp:effectExtent l="0" t="0" r="9525" b="5715"/>
            <wp:wrapTight wrapText="bothSides">
              <wp:wrapPolygon edited="0">
                <wp:start x="0" y="0"/>
                <wp:lineTo x="0" y="21296"/>
                <wp:lineTo x="21455" y="21296"/>
                <wp:lineTo x="21455" y="0"/>
                <wp:lineTo x="0" y="0"/>
              </wp:wrapPolygon>
            </wp:wrapTight>
            <wp:docPr id="4" name="Picture 4" descr="Yoghurt, Milk, Floating Eat, Dessert, Snack, Delic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hurt, Milk, Floating Eat, Dessert, Snack, Delicio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CD2" w:rsidRPr="00DB3875">
        <w:rPr>
          <w:b/>
          <w:sz w:val="32"/>
        </w:rPr>
        <w:t>Eating well while working at home</w:t>
      </w:r>
    </w:p>
    <w:p w:rsidR="00D66190" w:rsidRPr="00D66190" w:rsidRDefault="00D66190" w:rsidP="00D66190">
      <w:pPr>
        <w:ind w:firstLine="0"/>
        <w:rPr>
          <w:sz w:val="28"/>
        </w:rPr>
      </w:pPr>
      <w:r w:rsidRPr="00D66190">
        <w:rPr>
          <w:sz w:val="28"/>
        </w:rPr>
        <w:t>DO:</w:t>
      </w:r>
    </w:p>
    <w:p w:rsidR="00B41382" w:rsidRDefault="00D66190" w:rsidP="00D66190">
      <w:pPr>
        <w:pStyle w:val="ListParagraph"/>
        <w:numPr>
          <w:ilvl w:val="0"/>
          <w:numId w:val="1"/>
        </w:numPr>
      </w:pPr>
      <w:r>
        <w:t>Decrease your portions and eat 10-15% less of what you usually eat.</w:t>
      </w:r>
    </w:p>
    <w:p w:rsidR="00C56129" w:rsidRDefault="00C56129" w:rsidP="00D66190">
      <w:pPr>
        <w:pStyle w:val="ListParagraph"/>
        <w:numPr>
          <w:ilvl w:val="0"/>
          <w:numId w:val="1"/>
        </w:numPr>
      </w:pPr>
      <w:r>
        <w:t>Stick to an eating routine that includes 2-3 healthy meals/day and 1-2 healthy snacks according to your needs and eating habits</w:t>
      </w:r>
    </w:p>
    <w:p w:rsidR="00CE3081" w:rsidRDefault="009015F0" w:rsidP="00564488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0079D57" wp14:editId="6F2C0B3D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1801495" cy="1194435"/>
            <wp:effectExtent l="0" t="0" r="8255" b="5715"/>
            <wp:wrapTight wrapText="bothSides">
              <wp:wrapPolygon edited="0">
                <wp:start x="0" y="0"/>
                <wp:lineTo x="0" y="21359"/>
                <wp:lineTo x="21471" y="21359"/>
                <wp:lineTo x="21471" y="0"/>
                <wp:lineTo x="0" y="0"/>
              </wp:wrapPolygon>
            </wp:wrapTight>
            <wp:docPr id="5" name="Picture 5" descr="Rice with Yogurt and Fruits – Travel For T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ce with Yogurt and Fruits – Travel For Ta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081">
        <w:t>Snack of vegetables and fruits</w:t>
      </w:r>
      <w:r w:rsidR="00564488">
        <w:t>. You can also s</w:t>
      </w:r>
      <w:r w:rsidR="00CE3081">
        <w:t>nack on Edamame (whole, immature soybeans), which have more calories than vegetables, but provide also more proteins and is a</w:t>
      </w:r>
      <w:r w:rsidR="00B92A6B">
        <w:t xml:space="preserve"> portion of</w:t>
      </w:r>
      <w:r w:rsidR="00CE3081">
        <w:t xml:space="preserve"> healthy food. Keep your portion moderate. </w:t>
      </w:r>
    </w:p>
    <w:p w:rsidR="00C56129" w:rsidRDefault="00C56129" w:rsidP="00D66190">
      <w:pPr>
        <w:pStyle w:val="ListParagraph"/>
        <w:numPr>
          <w:ilvl w:val="0"/>
          <w:numId w:val="1"/>
        </w:numPr>
      </w:pPr>
      <w:r>
        <w:lastRenderedPageBreak/>
        <w:t>If you snack on nuts and seeds, keep your portions small (2 Tbsp./day)</w:t>
      </w:r>
    </w:p>
    <w:p w:rsidR="00CE3081" w:rsidRDefault="00CE3081" w:rsidP="00D66190">
      <w:pPr>
        <w:pStyle w:val="ListParagraph"/>
        <w:numPr>
          <w:ilvl w:val="0"/>
          <w:numId w:val="1"/>
        </w:numPr>
      </w:pPr>
      <w:r>
        <w:t>Pay attention to the food that you eat</w:t>
      </w:r>
      <w:r w:rsidR="00C56129">
        <w:t>. Set a limit to the total amount of food you eat in a day and eat 10-15% less of what you usually eat.</w:t>
      </w:r>
    </w:p>
    <w:p w:rsidR="006A06D9" w:rsidRDefault="006A06D9" w:rsidP="00D66190">
      <w:pPr>
        <w:pStyle w:val="ListParagraph"/>
        <w:numPr>
          <w:ilvl w:val="0"/>
          <w:numId w:val="1"/>
        </w:numPr>
      </w:pPr>
      <w:r>
        <w:t>If you know</w:t>
      </w:r>
      <w:r w:rsidR="00C56129">
        <w:t xml:space="preserve"> how to c</w:t>
      </w:r>
      <w:r w:rsidR="00003E79">
        <w:t>ount calories, do so, and set an upper limit.</w:t>
      </w:r>
    </w:p>
    <w:p w:rsidR="00CE3081" w:rsidRDefault="00226FAC" w:rsidP="00D66190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4B892EFD" wp14:editId="68DC7673">
            <wp:simplePos x="0" y="0"/>
            <wp:positionH relativeFrom="margin">
              <wp:posOffset>4636372</wp:posOffset>
            </wp:positionH>
            <wp:positionV relativeFrom="paragraph">
              <wp:posOffset>9212</wp:posOffset>
            </wp:positionV>
            <wp:extent cx="128270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172" y="21199"/>
                <wp:lineTo x="21172" y="0"/>
                <wp:lineTo x="0" y="0"/>
              </wp:wrapPolygon>
            </wp:wrapTight>
            <wp:docPr id="6" name="Picture 6" descr="Mineral Water, Lime, Mint, Glass,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al Water, Lime, Mint, Glass, Dri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081">
        <w:t xml:space="preserve">Stay hydrated by drinking </w:t>
      </w:r>
      <w:r w:rsidR="006A06D9">
        <w:t>water</w:t>
      </w:r>
      <w:r w:rsidR="00C56129">
        <w:t xml:space="preserve"> </w:t>
      </w:r>
      <w:r w:rsidR="00C761CC">
        <w:t>and/</w:t>
      </w:r>
      <w:r w:rsidR="00C56129">
        <w:t>or herbal teas (be aware that certain herbal teas, like chamomile, could interfere with some medications; call your pharmacist).</w:t>
      </w:r>
      <w:r w:rsidRPr="00226FAC">
        <w:rPr>
          <w:noProof/>
          <w:lang w:eastAsia="en-CA"/>
        </w:rPr>
        <w:t xml:space="preserve"> </w:t>
      </w:r>
    </w:p>
    <w:p w:rsidR="006A06D9" w:rsidRDefault="00DB3875" w:rsidP="00D66190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 wp14:anchorId="69BBD380" wp14:editId="65ADD015">
            <wp:simplePos x="0" y="0"/>
            <wp:positionH relativeFrom="column">
              <wp:posOffset>4815641</wp:posOffset>
            </wp:positionH>
            <wp:positionV relativeFrom="paragraph">
              <wp:posOffset>554999</wp:posOffset>
            </wp:positionV>
            <wp:extent cx="1063625" cy="708660"/>
            <wp:effectExtent l="0" t="0" r="3175" b="0"/>
            <wp:wrapTight wrapText="bothSides">
              <wp:wrapPolygon edited="0">
                <wp:start x="0" y="0"/>
                <wp:lineTo x="0" y="20903"/>
                <wp:lineTo x="21278" y="20903"/>
                <wp:lineTo x="21278" y="0"/>
                <wp:lineTo x="0" y="0"/>
              </wp:wrapPolygon>
            </wp:wrapTight>
            <wp:docPr id="16" name="Picture 16" descr="Ulrick &amp; Short develops gluten free sugar replacer for bakery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rick &amp; Short develops gluten free sugar replacer for bakery goo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6D9">
        <w:t xml:space="preserve">Drink </w:t>
      </w:r>
      <w:r w:rsidR="00C56129">
        <w:t xml:space="preserve">in moderation </w:t>
      </w:r>
      <w:r w:rsidR="006A06D9">
        <w:t>coffee and tea that may contain caffeine</w:t>
      </w:r>
      <w:r w:rsidR="00C56129">
        <w:t>.</w:t>
      </w:r>
      <w:r w:rsidR="006A06D9">
        <w:t xml:space="preserve"> Flavour it with milk or small amounts of cream, and learn to drink it with little or no sugar.</w:t>
      </w:r>
    </w:p>
    <w:p w:rsidR="006A06D9" w:rsidRDefault="006A06D9" w:rsidP="006A06D9">
      <w:pPr>
        <w:pStyle w:val="ListParagraph"/>
        <w:numPr>
          <w:ilvl w:val="1"/>
          <w:numId w:val="1"/>
        </w:numPr>
      </w:pPr>
      <w:r>
        <w:t>Drink no more than 3 cups of coffee/day</w:t>
      </w:r>
    </w:p>
    <w:p w:rsidR="006A06D9" w:rsidRDefault="006A06D9" w:rsidP="006A06D9">
      <w:pPr>
        <w:pStyle w:val="ListParagraph"/>
        <w:numPr>
          <w:ilvl w:val="1"/>
          <w:numId w:val="1"/>
        </w:numPr>
      </w:pPr>
      <w:r>
        <w:lastRenderedPageBreak/>
        <w:t>Drink no more than 6 cups of caffeinated tea/day</w:t>
      </w:r>
    </w:p>
    <w:p w:rsidR="00D66190" w:rsidRDefault="00C56129" w:rsidP="00D66190">
      <w:pPr>
        <w:ind w:firstLine="0"/>
      </w:pPr>
      <w:r>
        <w:t>AVOID:</w:t>
      </w:r>
    </w:p>
    <w:p w:rsidR="00CE3081" w:rsidRDefault="00C56129" w:rsidP="00CE3081">
      <w:pPr>
        <w:pStyle w:val="ListParagraph"/>
        <w:numPr>
          <w:ilvl w:val="0"/>
          <w:numId w:val="1"/>
        </w:numPr>
      </w:pPr>
      <w:r>
        <w:t xml:space="preserve">Avoid </w:t>
      </w:r>
      <w:r w:rsidR="00CE3081">
        <w:t>eat</w:t>
      </w:r>
      <w:r>
        <w:t>ing</w:t>
      </w:r>
      <w:r w:rsidR="00CE3081">
        <w:t xml:space="preserve"> high-calorie snacks; if you eat them, keep your portion very small. It is better to avoid buying it.</w:t>
      </w:r>
      <w:r w:rsidR="00476738" w:rsidRPr="00476738">
        <w:rPr>
          <w:noProof/>
          <w:lang w:eastAsia="en-CA"/>
        </w:rPr>
        <w:t xml:space="preserve"> </w:t>
      </w:r>
    </w:p>
    <w:p w:rsidR="00D66190" w:rsidRDefault="00C56129" w:rsidP="00D66190">
      <w:pPr>
        <w:pStyle w:val="ListParagraph"/>
        <w:numPr>
          <w:ilvl w:val="0"/>
          <w:numId w:val="1"/>
        </w:numPr>
      </w:pPr>
      <w:r>
        <w:t>Stay away from</w:t>
      </w:r>
      <w:r w:rsidR="006A06D9">
        <w:t xml:space="preserve"> sweetened beverages</w:t>
      </w:r>
      <w:r>
        <w:t>, such as pop, juice, or sweetened coffee or tea.</w:t>
      </w:r>
    </w:p>
    <w:p w:rsidR="00C56129" w:rsidRDefault="00DB3875" w:rsidP="00D66190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74624" behindDoc="1" locked="0" layoutInCell="1" allowOverlap="1" wp14:anchorId="6885FBAF" wp14:editId="771553A5">
            <wp:simplePos x="0" y="0"/>
            <wp:positionH relativeFrom="column">
              <wp:posOffset>4378600</wp:posOffset>
            </wp:positionH>
            <wp:positionV relativeFrom="paragraph">
              <wp:posOffset>21003</wp:posOffset>
            </wp:positionV>
            <wp:extent cx="1882775" cy="1319530"/>
            <wp:effectExtent l="0" t="0" r="3175" b="0"/>
            <wp:wrapTight wrapText="bothSides">
              <wp:wrapPolygon edited="0">
                <wp:start x="0" y="0"/>
                <wp:lineTo x="0" y="21205"/>
                <wp:lineTo x="21418" y="21205"/>
                <wp:lineTo x="21418" y="0"/>
                <wp:lineTo x="0" y="0"/>
              </wp:wrapPolygon>
            </wp:wrapTight>
            <wp:docPr id="17" name="Picture 17" descr="Easy ways to eat less fat, sugar and salt | WCRF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 ways to eat less fat, sugar and salt | WCRF 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129">
        <w:t>Don’t add too much fat to your cooking, measure the amount of oil or fats when you cook: 1 tsp. of oil per person is a good guide</w:t>
      </w:r>
      <w:r>
        <w:rPr>
          <w:noProof/>
          <w:lang w:eastAsia="en-CA"/>
        </w:rPr>
        <w:t>. Use herbs and spices instead, to give flavour to your food.</w:t>
      </w:r>
    </w:p>
    <w:p w:rsidR="00C761CC" w:rsidRDefault="00C56129" w:rsidP="00F74D9E">
      <w:pPr>
        <w:pStyle w:val="ListParagraph"/>
        <w:numPr>
          <w:ilvl w:val="0"/>
          <w:numId w:val="1"/>
        </w:numPr>
      </w:pPr>
      <w:r>
        <w:lastRenderedPageBreak/>
        <w:t xml:space="preserve">Avoid using too much butter, margarine, mayonnaise, salad dressings, </w:t>
      </w:r>
      <w:r w:rsidR="00003E79">
        <w:t xml:space="preserve">cream, </w:t>
      </w:r>
      <w:r>
        <w:t>etc. Keep your portion</w:t>
      </w:r>
      <w:r w:rsidR="00B139EF">
        <w:t>s</w:t>
      </w:r>
      <w:r>
        <w:t xml:space="preserve"> small; 1</w:t>
      </w:r>
      <w:r w:rsidR="00003E79">
        <w:t>-3</w:t>
      </w:r>
      <w:r>
        <w:t xml:space="preserve"> tsp. of fat per person is a healthy guide.</w:t>
      </w:r>
      <w:r w:rsidR="00C761CC">
        <w:t xml:space="preserve"> Fats are foods </w:t>
      </w:r>
      <w:r w:rsidR="00F74D9E">
        <w:t>that have</w:t>
      </w:r>
      <w:r w:rsidR="00C761CC">
        <w:t xml:space="preserve"> many calories concentrated in very small amounts; one teaspoon of fat has 45 calories, almost the same amount of calories contained in</w:t>
      </w:r>
      <w:r w:rsidR="00F74D9E">
        <w:t xml:space="preserve"> </w:t>
      </w:r>
      <w:r w:rsidR="00891D1C">
        <w:t>an orange</w:t>
      </w:r>
      <w:r w:rsidR="00F74D9E">
        <w:t xml:space="preserve">. </w:t>
      </w:r>
    </w:p>
    <w:p w:rsidR="00B139EF" w:rsidRDefault="00226FAC" w:rsidP="00D66190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05B6E422" wp14:editId="545A8F0B">
            <wp:simplePos x="0" y="0"/>
            <wp:positionH relativeFrom="column">
              <wp:posOffset>3875604</wp:posOffset>
            </wp:positionH>
            <wp:positionV relativeFrom="paragraph">
              <wp:posOffset>652041</wp:posOffset>
            </wp:positionV>
            <wp:extent cx="1787525" cy="1191895"/>
            <wp:effectExtent l="0" t="0" r="3175" b="8255"/>
            <wp:wrapTight wrapText="bothSides">
              <wp:wrapPolygon edited="0">
                <wp:start x="0" y="0"/>
                <wp:lineTo x="0" y="21404"/>
                <wp:lineTo x="21408" y="21404"/>
                <wp:lineTo x="21408" y="0"/>
                <wp:lineTo x="0" y="0"/>
              </wp:wrapPolygon>
            </wp:wrapTight>
            <wp:docPr id="9" name="Picture 9" descr="Go For a 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 For a Wal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EF">
        <w:t>Avoid using too much sugar, such as jam, marmalades, maple syrup</w:t>
      </w:r>
      <w:r w:rsidR="007216C9">
        <w:t>,</w:t>
      </w:r>
      <w:r w:rsidR="00B139EF">
        <w:t xml:space="preserve"> or honey. Keep your portions small; 1-3 tsp. of sugar per person is a healthy guide.</w:t>
      </w:r>
    </w:p>
    <w:p w:rsidR="002E660C" w:rsidRDefault="002E660C" w:rsidP="002E660C"/>
    <w:p w:rsidR="002E660C" w:rsidRPr="00CE4A26" w:rsidRDefault="002E660C" w:rsidP="002E660C">
      <w:pPr>
        <w:rPr>
          <w:sz w:val="32"/>
        </w:rPr>
      </w:pPr>
      <w:r w:rsidRPr="00CE4A26">
        <w:rPr>
          <w:sz w:val="32"/>
        </w:rPr>
        <w:t>PHYSICAL ACTIVITY:</w:t>
      </w:r>
      <w:r w:rsidR="00226FAC" w:rsidRPr="00226FAC">
        <w:rPr>
          <w:noProof/>
          <w:lang w:eastAsia="en-CA"/>
        </w:rPr>
        <w:t xml:space="preserve"> </w:t>
      </w:r>
    </w:p>
    <w:p w:rsidR="002E660C" w:rsidRPr="002E660C" w:rsidRDefault="002E660C" w:rsidP="002E660C">
      <w:pPr>
        <w:ind w:firstLine="0"/>
        <w:rPr>
          <w:sz w:val="28"/>
        </w:rPr>
      </w:pPr>
      <w:r w:rsidRPr="002E660C">
        <w:rPr>
          <w:sz w:val="28"/>
        </w:rPr>
        <w:lastRenderedPageBreak/>
        <w:t>DO:</w:t>
      </w:r>
      <w:r w:rsidR="00226FAC" w:rsidRPr="00226FAC">
        <w:rPr>
          <w:noProof/>
          <w:lang w:eastAsia="en-CA"/>
        </w:rPr>
        <w:t xml:space="preserve"> </w:t>
      </w:r>
    </w:p>
    <w:p w:rsidR="002E660C" w:rsidRDefault="002E660C" w:rsidP="002E660C">
      <w:pPr>
        <w:pStyle w:val="ListParagraph"/>
        <w:numPr>
          <w:ilvl w:val="0"/>
          <w:numId w:val="1"/>
        </w:numPr>
      </w:pPr>
      <w:r>
        <w:t>Use your breaks to go for a walk. Remember: any exercise is better than none.</w:t>
      </w:r>
    </w:p>
    <w:p w:rsidR="002E660C" w:rsidRDefault="002E660C" w:rsidP="002E660C">
      <w:pPr>
        <w:pStyle w:val="ListParagraph"/>
        <w:numPr>
          <w:ilvl w:val="0"/>
          <w:numId w:val="1"/>
        </w:numPr>
      </w:pPr>
      <w:r>
        <w:t>Schedule a longer walk during your lunch hour, or before</w:t>
      </w:r>
      <w:r w:rsidR="00D40999">
        <w:t xml:space="preserve"> starting</w:t>
      </w:r>
      <w:r>
        <w:t xml:space="preserve"> or after finishing your work schedule.</w:t>
      </w:r>
    </w:p>
    <w:p w:rsidR="00881AC2" w:rsidRDefault="00881AC2" w:rsidP="002E660C">
      <w:pPr>
        <w:pStyle w:val="ListParagraph"/>
        <w:numPr>
          <w:ilvl w:val="0"/>
          <w:numId w:val="1"/>
        </w:numPr>
      </w:pPr>
      <w:r>
        <w:t>Stick to an exercise routine and keep a log to notice how successful you are.</w:t>
      </w:r>
    </w:p>
    <w:p w:rsidR="00881AC2" w:rsidRDefault="00881AC2" w:rsidP="00881AC2">
      <w:pPr>
        <w:pStyle w:val="ListParagraph"/>
        <w:ind w:firstLine="0"/>
      </w:pPr>
    </w:p>
    <w:p w:rsidR="00CE4A26" w:rsidRDefault="00CE4A26" w:rsidP="00CE4A26">
      <w:r w:rsidRPr="00CE4A26">
        <w:rPr>
          <w:sz w:val="32"/>
        </w:rPr>
        <w:t>MINDFULNESS:</w:t>
      </w:r>
    </w:p>
    <w:p w:rsidR="00CE4A26" w:rsidRPr="00CE4A26" w:rsidRDefault="00CE4A26" w:rsidP="00CE4A26">
      <w:pPr>
        <w:ind w:firstLine="0"/>
        <w:rPr>
          <w:sz w:val="28"/>
        </w:rPr>
      </w:pPr>
      <w:r w:rsidRPr="00CE4A26">
        <w:rPr>
          <w:sz w:val="28"/>
        </w:rPr>
        <w:t>DO:</w:t>
      </w:r>
    </w:p>
    <w:p w:rsidR="00CE4A26" w:rsidRDefault="00CE4A26" w:rsidP="00CE4A26">
      <w:pPr>
        <w:pStyle w:val="ListParagraph"/>
        <w:numPr>
          <w:ilvl w:val="0"/>
          <w:numId w:val="2"/>
        </w:numPr>
      </w:pPr>
      <w:r>
        <w:lastRenderedPageBreak/>
        <w:t>Eat your meals at the table when possible, and try to enjoy them.</w:t>
      </w:r>
    </w:p>
    <w:p w:rsidR="00CE4A26" w:rsidRDefault="00CE4A26" w:rsidP="00CE4A26">
      <w:pPr>
        <w:pStyle w:val="ListParagraph"/>
        <w:numPr>
          <w:ilvl w:val="0"/>
          <w:numId w:val="2"/>
        </w:numPr>
      </w:pPr>
      <w:r>
        <w:t>Keep yourself well hydrated with water. Sometimes we mistake hunger with being thirsty</w:t>
      </w:r>
      <w:r w:rsidR="00C761CC">
        <w:t>; we</w:t>
      </w:r>
      <w:r>
        <w:t xml:space="preserve"> may think that we are hungry which in reality we may be thirsty.</w:t>
      </w:r>
      <w:r w:rsidR="00D40999">
        <w:t xml:space="preserve"> Aim for 8-12 cups of water per day.</w:t>
      </w:r>
    </w:p>
    <w:p w:rsidR="00CE4A26" w:rsidRDefault="00CE4A26" w:rsidP="00CE4A26">
      <w:pPr>
        <w:pStyle w:val="ListParagraph"/>
        <w:numPr>
          <w:ilvl w:val="0"/>
          <w:numId w:val="2"/>
        </w:numPr>
      </w:pPr>
      <w:r>
        <w:t>Avoid eating in front of a screen; if you do so, take a minute to visualize what you have put in your plate and be aware of what you are eating; it is like taking a mental picture of your meal, so you can remember later what you ate.</w:t>
      </w:r>
    </w:p>
    <w:p w:rsidR="00CE4A26" w:rsidRDefault="00CE4A26" w:rsidP="00CE4A26">
      <w:pPr>
        <w:pStyle w:val="ListParagraph"/>
        <w:numPr>
          <w:ilvl w:val="0"/>
          <w:numId w:val="2"/>
        </w:numPr>
      </w:pPr>
      <w:r>
        <w:t>Treat food according to its kind. Healthy foods:</w:t>
      </w:r>
    </w:p>
    <w:p w:rsidR="00CE4A26" w:rsidRDefault="00CE4A26" w:rsidP="00CE4A26">
      <w:pPr>
        <w:pStyle w:val="ListParagraph"/>
        <w:numPr>
          <w:ilvl w:val="1"/>
          <w:numId w:val="2"/>
        </w:numPr>
      </w:pPr>
      <w:r>
        <w:lastRenderedPageBreak/>
        <w:t xml:space="preserve">Vegetables and fruits can be eaten at any time, they are low in calories and packed with healthy nutrients.  </w:t>
      </w:r>
    </w:p>
    <w:p w:rsidR="00CE4A26" w:rsidRDefault="00CE4A26" w:rsidP="00CE4A26">
      <w:pPr>
        <w:pStyle w:val="ListParagraph"/>
        <w:numPr>
          <w:ilvl w:val="1"/>
          <w:numId w:val="2"/>
        </w:numPr>
      </w:pPr>
      <w:r>
        <w:t>Dried fruits are also healthy, but contain more calories than fresh fruits. Keep your portion small.</w:t>
      </w:r>
    </w:p>
    <w:p w:rsidR="00CE4A26" w:rsidRDefault="00CE4A26" w:rsidP="00CE4A26">
      <w:pPr>
        <w:pStyle w:val="ListParagraph"/>
        <w:numPr>
          <w:ilvl w:val="1"/>
          <w:numId w:val="2"/>
        </w:numPr>
      </w:pPr>
      <w:r>
        <w:t>Healthy fats, such as nuts, seeds, avocado, canola oil, olive oil, etc. provide essential nutrients, but are packed with calories; keep your portions very small.</w:t>
      </w:r>
    </w:p>
    <w:p w:rsidR="00CE4A26" w:rsidRDefault="00CE4A26" w:rsidP="00CE4A26">
      <w:pPr>
        <w:pStyle w:val="ListParagraph"/>
        <w:numPr>
          <w:ilvl w:val="0"/>
          <w:numId w:val="2"/>
        </w:numPr>
      </w:pPr>
      <w:r>
        <w:t>Unhealthy snacks:</w:t>
      </w:r>
    </w:p>
    <w:p w:rsidR="007679D3" w:rsidRDefault="007679D3" w:rsidP="007679D3">
      <w:pPr>
        <w:pStyle w:val="ListParagraph"/>
        <w:numPr>
          <w:ilvl w:val="1"/>
          <w:numId w:val="2"/>
        </w:numPr>
      </w:pPr>
      <w:r>
        <w:t>Try to avoid them. Eating s</w:t>
      </w:r>
      <w:r w:rsidR="00CE4A26">
        <w:t xml:space="preserve">mall portions is the key. You may want to try this trick: drink 1-2 cups of water and eat a fruit or a vegetable first, and then serve a small portion of an </w:t>
      </w:r>
      <w:r w:rsidR="00CE4A26">
        <w:lastRenderedPageBreak/>
        <w:t>unhealthy snack. In this way</w:t>
      </w:r>
      <w:r w:rsidR="007216C9">
        <w:t>,</w:t>
      </w:r>
      <w:r w:rsidR="00CE4A26">
        <w:t xml:space="preserve"> you may be eating less amount.</w:t>
      </w:r>
      <w:r>
        <w:t xml:space="preserve"> When you finish what you have, try not to buy them again.</w:t>
      </w:r>
    </w:p>
    <w:p w:rsidR="00226FAC" w:rsidRDefault="000D1E33" w:rsidP="00226FA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7C5BD" wp14:editId="0949C825">
                <wp:simplePos x="0" y="0"/>
                <wp:positionH relativeFrom="column">
                  <wp:posOffset>1280795</wp:posOffset>
                </wp:positionH>
                <wp:positionV relativeFrom="paragraph">
                  <wp:posOffset>2531</wp:posOffset>
                </wp:positionV>
                <wp:extent cx="791210" cy="640696"/>
                <wp:effectExtent l="38100" t="19050" r="46990" b="45720"/>
                <wp:wrapNone/>
                <wp:docPr id="12" name="Su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640696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9F6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2" o:spid="_x0000_s1026" type="#_x0000_t183" style="position:absolute;margin-left:100.85pt;margin-top:.2pt;width:62.3pt;height:5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S6WQIAAAwFAAAOAAAAZHJzL2Uyb0RvYy54bWysVEtv2zAMvg/YfxB0Xx1nWboGdYogRYcB&#10;RRs0HXpWZakxIIkapcTJfv0o2Xmgy2XDLrIovj9+9PXN1hq2URgacBUvLwacKSehbtxbxX883336&#10;ylmIwtXCgFMV36nAb6YfP1y3fqKGsAJTK2QUxIVJ6yu+itFPiiLIlbIiXIBXjpQa0IpIIr4VNYqW&#10;oltTDAeDcdEC1h5BqhDo9bZT8mmOr7WS8VHroCIzFafaYj4xn6/pLKbXYvKGwq8a2Zch/qEKKxpH&#10;SQ+hbkUUbI3NH6FsIxEC6HghwRagdSNV7oG6KQfvulmuhFe5FwIn+ANM4f+FlQ+bBbKmptkNOXPC&#10;0oyWa8dIImhaHyZksfQL7KVA19TnVqNNX+qAbTOcuwOcahuZpMfLq3JYEuiSVOPRYHw1TjGLo7PH&#10;EL8psCxdKh7WHYZicx9iZ7m3ILdUS5c93+LOqFSAcU9KUwOU73OeQKaOmhtkG0FDN7Hss2bL5KIb&#10;Yw5O5TknIaVyMUNA5fb2yVVlSv2N88EjZwYXD862cYDnsh9L1p39vvuu59T+K9Q7mhtCR+jg5V1D&#10;GN6LEBcCicEEO21lfKRDG2grDv2NsxXgr3PvyZ6IRVrOWtoIGsjPtUDFmfnuiHJX5WiUVigLoy+X&#10;QxLwVPN6qnFrOwfCv6T99zJfk300+6tGsC+0vLOUlVTCScpdcRlxL8xjt6m0/lLNZtmM1saLeO+W&#10;XqbgCdVEkufti0DfEykSAx9gvz1i8o5QnW3ydDBbR9BNZtsR1x5vWrlM1/73kHb6VM5Wx5/Y9DcA&#10;AAD//wMAUEsDBBQABgAIAAAAIQA6MSHT2wAAAAgBAAAPAAAAZHJzL2Rvd25yZXYueG1sTI/LTsMw&#10;EEX3SPyDNUjsqJ2kMlGIUyGkIpbQlr0bD0mU2I5i58HfM6xgObpH954pD5sd2IJT6LxTkOwEMHS1&#10;N51rFFzOx4ccWIjaGT14hwq+McChur0pdWH86j5wOcWGUYkLhVbQxjgWnIe6RavDzo/oKPvyk9WR&#10;zqnhZtIrlduBp0JIbnXnaKHVI760WPen2SqQ+buX86ftctmvr2/7tV+O4aLU/d32/AQs4hb/YPjV&#10;J3WoyOnqZ2cCGxSkInkkVMEeGMVZKjNgV+JEkgGvSv7/geoHAAD//wMAUEsBAi0AFAAGAAgAAAAh&#10;ALaDOJL+AAAA4QEAABMAAAAAAAAAAAAAAAAAAAAAAFtDb250ZW50X1R5cGVzXS54bWxQSwECLQAU&#10;AAYACAAAACEAOP0h/9YAAACUAQAACwAAAAAAAAAAAAAAAAAvAQAAX3JlbHMvLnJlbHNQSwECLQAU&#10;AAYACAAAACEA7wOUulkCAAAMBQAADgAAAAAAAAAAAAAAAAAuAgAAZHJzL2Uyb0RvYy54bWxQSwEC&#10;LQAUAAYACAAAACEAOjEh09sAAAAIAQAADwAAAAAAAAAAAAAAAACzBAAAZHJzL2Rvd25yZXYueG1s&#10;UEsFBgAAAAAEAAQA8wAAALsFAAAAAA==&#10;" fillcolor="#ed7d31 [3205]" strokecolor="white [3201]" strokeweight="1.5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37B370FE" wp14:editId="7A02826F">
            <wp:simplePos x="0" y="0"/>
            <wp:positionH relativeFrom="column">
              <wp:posOffset>1405587</wp:posOffset>
            </wp:positionH>
            <wp:positionV relativeFrom="paragraph">
              <wp:posOffset>2540</wp:posOffset>
            </wp:positionV>
            <wp:extent cx="2926715" cy="2926715"/>
            <wp:effectExtent l="0" t="0" r="6985" b="698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10" name="Picture 10" descr="Mindful Eating – Leisha Mulvey 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dful Eating – Leisha Mulvey F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FAC" w:rsidRDefault="00226FAC" w:rsidP="00226FAC"/>
    <w:p w:rsidR="00226FAC" w:rsidRDefault="00226FAC" w:rsidP="00226FAC"/>
    <w:p w:rsidR="00226FAC" w:rsidRDefault="00226FAC" w:rsidP="00226FAC"/>
    <w:p w:rsidR="00226FAC" w:rsidRDefault="00226FAC" w:rsidP="00226FAC"/>
    <w:p w:rsidR="00226FAC" w:rsidRDefault="00226FAC" w:rsidP="00226FAC"/>
    <w:p w:rsidR="00226FAC" w:rsidRDefault="00226FAC" w:rsidP="00226FAC"/>
    <w:p w:rsidR="007679D3" w:rsidRDefault="007679D3" w:rsidP="000E3A15"/>
    <w:p w:rsidR="000D1E33" w:rsidRDefault="000D1E33" w:rsidP="000E3A15"/>
    <w:p w:rsidR="000D1E33" w:rsidRDefault="000D1E33" w:rsidP="00881AC2">
      <w:pPr>
        <w:ind w:firstLine="0"/>
      </w:pPr>
    </w:p>
    <w:p w:rsidR="000E3A15" w:rsidRPr="000D1E33" w:rsidRDefault="000D1E33" w:rsidP="000E3A15">
      <w:pPr>
        <w:rPr>
          <w:b/>
          <w:sz w:val="28"/>
        </w:rPr>
      </w:pPr>
      <w:r w:rsidRPr="000D1E33">
        <w:rPr>
          <w:b/>
          <w:sz w:val="28"/>
        </w:rPr>
        <w:t>TOP 10!</w:t>
      </w:r>
    </w:p>
    <w:p w:rsidR="000E3A15" w:rsidRDefault="000E3A15" w:rsidP="00564488">
      <w:pPr>
        <w:pStyle w:val="ListParagraph"/>
        <w:numPr>
          <w:ilvl w:val="0"/>
          <w:numId w:val="4"/>
        </w:numPr>
      </w:pPr>
      <w:r>
        <w:t>Eat healthy</w:t>
      </w:r>
      <w:r w:rsidR="00C761CC">
        <w:t xml:space="preserve"> foods</w:t>
      </w:r>
    </w:p>
    <w:p w:rsidR="000E3A15" w:rsidRDefault="000E3A15" w:rsidP="00564488">
      <w:pPr>
        <w:pStyle w:val="ListParagraph"/>
        <w:numPr>
          <w:ilvl w:val="0"/>
          <w:numId w:val="4"/>
        </w:numPr>
      </w:pPr>
      <w:r>
        <w:t>Eat</w:t>
      </w:r>
      <w:r w:rsidR="00C761CC">
        <w:t xml:space="preserve"> a</w:t>
      </w:r>
      <w:r>
        <w:t xml:space="preserve"> little bit less to avoid gaining weight</w:t>
      </w:r>
      <w:r w:rsidR="00C761CC">
        <w:t>, since you may be less active</w:t>
      </w:r>
    </w:p>
    <w:p w:rsidR="000E3A15" w:rsidRDefault="000E3A15" w:rsidP="00564488">
      <w:pPr>
        <w:pStyle w:val="ListParagraph"/>
        <w:numPr>
          <w:ilvl w:val="0"/>
          <w:numId w:val="4"/>
        </w:numPr>
      </w:pPr>
      <w:r>
        <w:t>Weigh yourself once a week and act promptly if you gain weight</w:t>
      </w:r>
    </w:p>
    <w:p w:rsidR="000E3A15" w:rsidRDefault="000D1E33" w:rsidP="00564488">
      <w:pPr>
        <w:pStyle w:val="ListParagraph"/>
        <w:numPr>
          <w:ilvl w:val="0"/>
          <w:numId w:val="4"/>
        </w:num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2D255052" wp14:editId="0B87253F">
            <wp:simplePos x="0" y="0"/>
            <wp:positionH relativeFrom="margin">
              <wp:posOffset>4135272</wp:posOffset>
            </wp:positionH>
            <wp:positionV relativeFrom="paragraph">
              <wp:posOffset>456963</wp:posOffset>
            </wp:positionV>
            <wp:extent cx="1953895" cy="1328420"/>
            <wp:effectExtent l="0" t="0" r="8255" b="5080"/>
            <wp:wrapTight wrapText="bothSides">
              <wp:wrapPolygon edited="0">
                <wp:start x="0" y="0"/>
                <wp:lineTo x="0" y="21373"/>
                <wp:lineTo x="21481" y="21373"/>
                <wp:lineTo x="21481" y="0"/>
                <wp:lineTo x="0" y="0"/>
              </wp:wrapPolygon>
            </wp:wrapTight>
            <wp:docPr id="1" name="Picture 1" descr="Healing With Simple, Health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ing With Simple, Healthy Foo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A15">
        <w:t>Keep a regular eating schedule, trying to have 2-3 healthy meals/day</w:t>
      </w:r>
      <w:r w:rsidR="00C761CC">
        <w:t>, and making sure you don’t go without food for more than 5-6 hours on a row</w:t>
      </w:r>
    </w:p>
    <w:p w:rsidR="000E3A15" w:rsidRDefault="000E3A15" w:rsidP="00564488">
      <w:pPr>
        <w:pStyle w:val="ListParagraph"/>
        <w:numPr>
          <w:ilvl w:val="0"/>
          <w:numId w:val="4"/>
        </w:numPr>
      </w:pPr>
      <w:r>
        <w:lastRenderedPageBreak/>
        <w:t>Snack</w:t>
      </w:r>
      <w:r w:rsidR="00C761CC">
        <w:t xml:space="preserve"> only if you have missed a meal</w:t>
      </w:r>
      <w:r w:rsidR="000D1E33">
        <w:t xml:space="preserve">. </w:t>
      </w:r>
      <w:r>
        <w:t>If you snack,</w:t>
      </w:r>
      <w:r w:rsidR="00D40999">
        <w:t xml:space="preserve"> drink</w:t>
      </w:r>
      <w:r w:rsidR="00C761CC">
        <w:t xml:space="preserve"> 1-2 cups of water</w:t>
      </w:r>
      <w:r w:rsidR="00D40999">
        <w:t xml:space="preserve"> first and then snack on </w:t>
      </w:r>
      <w:r>
        <w:t>vegetables and fruits</w:t>
      </w:r>
    </w:p>
    <w:p w:rsidR="000E3A15" w:rsidRDefault="000E3A15" w:rsidP="00564488">
      <w:pPr>
        <w:pStyle w:val="ListParagraph"/>
        <w:numPr>
          <w:ilvl w:val="0"/>
          <w:numId w:val="4"/>
        </w:numPr>
      </w:pPr>
      <w:r>
        <w:t>Keep yourself hydrated, and drink water or decaffeinated tea at your desk</w:t>
      </w:r>
    </w:p>
    <w:p w:rsidR="00C761CC" w:rsidRDefault="00C761CC" w:rsidP="00564488">
      <w:pPr>
        <w:pStyle w:val="ListParagraph"/>
        <w:numPr>
          <w:ilvl w:val="0"/>
          <w:numId w:val="4"/>
        </w:numPr>
      </w:pPr>
      <w:r>
        <w:t>Make an effort and avoid bringing food to your desk</w:t>
      </w:r>
    </w:p>
    <w:p w:rsidR="00C761CC" w:rsidRDefault="00C761CC" w:rsidP="00564488">
      <w:pPr>
        <w:pStyle w:val="ListParagraph"/>
        <w:numPr>
          <w:ilvl w:val="0"/>
          <w:numId w:val="4"/>
        </w:numPr>
      </w:pPr>
      <w:r>
        <w:t>Take a few minutes to eat at the table</w:t>
      </w:r>
    </w:p>
    <w:p w:rsidR="00C761CC" w:rsidRDefault="000D1E33" w:rsidP="00564488">
      <w:pPr>
        <w:pStyle w:val="ListParagraph"/>
        <w:numPr>
          <w:ilvl w:val="0"/>
          <w:numId w:val="4"/>
        </w:numPr>
      </w:pPr>
      <w:r>
        <w:t xml:space="preserve">Stay active: If able, go for a walk during your lunch hour, or use an exercise machine </w:t>
      </w:r>
      <w:r w:rsidR="00564488">
        <w:t>if you</w:t>
      </w:r>
      <w:r>
        <w:t xml:space="preserve"> have it. </w:t>
      </w:r>
      <w:r w:rsidR="00C761CC">
        <w:t>Go for a walk or clean your house during your breaks, to increase your physical activity</w:t>
      </w:r>
    </w:p>
    <w:p w:rsidR="00D40999" w:rsidRDefault="000D1E33" w:rsidP="00564488">
      <w:pPr>
        <w:pStyle w:val="ListParagraph"/>
        <w:numPr>
          <w:ilvl w:val="0"/>
          <w:numId w:val="4"/>
        </w:numPr>
      </w:pPr>
      <w:r>
        <w:lastRenderedPageBreak/>
        <w:t>Make a plan: a</w:t>
      </w:r>
      <w:r w:rsidR="00D40999">
        <w:t>t the beginning of the day or the night before mak</w:t>
      </w:r>
      <w:r w:rsidR="007216C9">
        <w:t>ing</w:t>
      </w:r>
      <w:r w:rsidR="00D40999">
        <w:t xml:space="preserve"> a plan that includes 2-3 healthy meals, and healthy snacks should </w:t>
      </w:r>
      <w:r w:rsidR="007216C9">
        <w:t>you find yourself hungry. Make sure you also p</w:t>
      </w:r>
      <w:r w:rsidR="00D40999">
        <w:t>lan</w:t>
      </w:r>
      <w:r w:rsidR="007216C9">
        <w:t xml:space="preserve"> </w:t>
      </w:r>
      <w:r w:rsidR="00D40999">
        <w:t>to do some physical activity every day. Adjust your plan if you need to. Soon you’ll have a fit lifestyle plan to keep yourself healthy and in good physical shape.</w:t>
      </w:r>
    </w:p>
    <w:p w:rsidR="00D40999" w:rsidRDefault="00564488" w:rsidP="000D1E33">
      <w:r>
        <w:t xml:space="preserve">Stay </w:t>
      </w:r>
      <w:r w:rsidR="00DB3875">
        <w:t>safe</w:t>
      </w:r>
      <w:r>
        <w:sym w:font="Wingdings" w:char="F04A"/>
      </w:r>
      <w:r>
        <w:t>.</w:t>
      </w:r>
    </w:p>
    <w:p w:rsidR="00D40999" w:rsidRPr="000E3A15" w:rsidRDefault="00564488" w:rsidP="002E24B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107457</wp:posOffset>
                </wp:positionH>
                <wp:positionV relativeFrom="paragraph">
                  <wp:posOffset>94018</wp:posOffset>
                </wp:positionV>
                <wp:extent cx="4148919" cy="641445"/>
                <wp:effectExtent l="19050" t="19050" r="2349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919" cy="641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88" w:rsidRDefault="00564488" w:rsidP="005644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Remember:</w:t>
                            </w:r>
                          </w:p>
                          <w:p w:rsidR="00564488" w:rsidRPr="0077438C" w:rsidRDefault="00564488" w:rsidP="005644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Eat enough, </w:t>
                            </w:r>
                            <w:r w:rsidRPr="0077438C">
                              <w:rPr>
                                <w:b/>
                                <w:i/>
                              </w:rPr>
                              <w:t>eat healthy, and drink plenty of fluids.</w:t>
                            </w:r>
                          </w:p>
                          <w:p w:rsidR="00564488" w:rsidRDefault="00564488" w:rsidP="00564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.45pt;margin-top:7.4pt;width:326.7pt;height: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OqtQIAADMGAAAOAAAAZHJzL2Uyb0RvYy54bWysVFtP2zAUfp+0/2D5faSt2gIVKepATJPY&#10;QIOJZ9exaTTH9my3Sffr99lJSmAXiWl9SI/P+c79cnbeVIrshPOl0TkdH40oEZqbotSPOf16f/Xu&#10;hBIfmC6YMlrkdC88PV++fXNW24WYmI1RhXAERrRf1DanmxDsIss834iK+SNjhYZQGlexgKd7zArH&#10;alivVDYZjeZZbVxhneHCe3AvWyFdJvtSCh5upPQiEJVTxBbS16XvOn6z5RlbPDpmNyXvwmD/EEXF&#10;Sg2nB1OXLDCydeUvpqqSO+ONDEfcVJmRsuQi5YBsxqMX2dxtmBUpFxTH20OZ/P8zyz/vbh0pC/Ru&#10;RolmFXp0L5pA3puGgIX61NYvALuzAIYGfGB7vgczpt1IV8V/JEQgR6X3h+pGaxzM6Xh6cjo+pYRD&#10;NsdrmsxnT9rW+fBBmIpEIqcO3UtFZbtrHxAJoD0kOvNGlcVVqVR6xIkRF8qRHUOvGedCh3lSV9vq&#10;kyla/nSEX9t1sDEbLXves+EizV60lBw+c6I0qXM6OZkdz5LlZ8KD3jCCFjeM4OCKLYYRHAL7WwSQ&#10;KR2zFWm0u6rEBrWNSFTYKxExSn8REq1N/fhjiVIrk12gI0qioK9R7PBPUb1Guc2j92x0OChXpTau&#10;LfLzzhbf+pBli0ebBnlHMjTrphvctSn2mFtn2s33ll+VGK5r5sMtc1h1jCrOV7jBRyqD7pqOomRj&#10;3I/f8SMeGwgpJTVOR0799y1zghL1UWM3TzHa8dakx3R2PMHDDSXroURvqwuDiR3jUFqeyIgPqiel&#10;M9UDrtwqeoWIaQ7fOQ09eRHag4YrycVqlUC4LpaFa31neTQduxNX5755YM52+xWwmZ9Nf2TY4sWa&#10;tdioqc1qG4ws0w7GArdV7QqPy5Q2pbui8fQN3wn1dOuXPwEAAP//AwBQSwMEFAAGAAgAAAAhAFGd&#10;yKveAAAACQEAAA8AAABkcnMvZG93bnJldi54bWxMT9tOwkAQfTfhHzZD4ptsi1qgdkuMxsQQIgH9&#10;gKE7tA3d3drd0vL3jk/6NDlzTs4lW4+mERfqfO2sgngWgSBbOF3bUsHX59vdEoQPaDU2zpKCK3lY&#10;55ObDFPtBrunyyGUgk2sT1FBFUKbSumLigz6mWvJMndyncHAsCul7nBgc9PIeRQl0mBtOaHCll4q&#10;Ks6H3ijYxYt6PvTl1u3e9erjdf+Nm+tGqdvp+PwEItAY/sTwW5+rQ86djq632ouGcbJiJd8HXsB8&#10;sojuQRz5ET8uQeaZ/L8g/wEAAP//AwBQSwECLQAUAAYACAAAACEAtoM4kv4AAADhAQAAEwAAAAAA&#10;AAAAAAAAAAAAAAAAW0NvbnRlbnRfVHlwZXNdLnhtbFBLAQItABQABgAIAAAAIQA4/SH/1gAAAJQB&#10;AAALAAAAAAAAAAAAAAAAAC8BAABfcmVscy8ucmVsc1BLAQItABQABgAIAAAAIQB1bfOqtQIAADMG&#10;AAAOAAAAAAAAAAAAAAAAAC4CAABkcnMvZTJvRG9jLnhtbFBLAQItABQABgAIAAAAIQBRncir3gAA&#10;AAkBAAAPAAAAAAAAAAAAAAAAAA8FAABkcnMvZG93bnJldi54bWxQSwUGAAAAAAQABADzAAAAGgYA&#10;AAAA&#10;" fillcolor="#c5e0b3 [1305]" strokecolor="#8eaadb [1944]" strokeweight="2.25pt">
                <v:textbox>
                  <w:txbxContent>
                    <w:p w:rsidR="00564488" w:rsidRDefault="00564488" w:rsidP="00564488">
                      <w:pPr>
                        <w:spacing w:line="36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Remember:</w:t>
                      </w:r>
                    </w:p>
                    <w:p w:rsidR="00564488" w:rsidRPr="0077438C" w:rsidRDefault="00564488" w:rsidP="00564488">
                      <w:pPr>
                        <w:spacing w:line="36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Eat enough, </w:t>
                      </w:r>
                      <w:r w:rsidRPr="0077438C">
                        <w:rPr>
                          <w:b/>
                          <w:i/>
                        </w:rPr>
                        <w:t>eat healthy, and drink plenty of fluids.</w:t>
                      </w:r>
                    </w:p>
                    <w:p w:rsidR="00564488" w:rsidRDefault="00564488" w:rsidP="005644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ADDEFB8" wp14:editId="0F4243E2">
            <wp:simplePos x="0" y="0"/>
            <wp:positionH relativeFrom="margin">
              <wp:posOffset>4283710</wp:posOffset>
            </wp:positionH>
            <wp:positionV relativeFrom="paragraph">
              <wp:posOffset>93980</wp:posOffset>
            </wp:positionV>
            <wp:extent cx="1473835" cy="537845"/>
            <wp:effectExtent l="0" t="0" r="0" b="0"/>
            <wp:wrapTight wrapText="bothSides">
              <wp:wrapPolygon edited="0">
                <wp:start x="0" y="0"/>
                <wp:lineTo x="0" y="20656"/>
                <wp:lineTo x="21218" y="20656"/>
                <wp:lineTo x="21218" y="0"/>
                <wp:lineTo x="0" y="0"/>
              </wp:wrapPolygon>
            </wp:wrapTight>
            <wp:docPr id="7" name="Picture 3" descr="CMHA-HealthCentre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MHA-HealthCentre-Logo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60C" w:rsidRPr="000E3A15" w:rsidRDefault="002E660C" w:rsidP="002E660C">
      <w:pPr>
        <w:rPr>
          <w:sz w:val="28"/>
        </w:rPr>
      </w:pPr>
    </w:p>
    <w:p w:rsidR="00D66190" w:rsidRPr="00B41382" w:rsidRDefault="00D66190" w:rsidP="00B41382">
      <w:pPr>
        <w:ind w:firstLine="0"/>
      </w:pPr>
    </w:p>
    <w:p w:rsidR="00F91CD2" w:rsidRPr="00F91CD2" w:rsidRDefault="00564488" w:rsidP="00F91CD2">
      <w:pPr>
        <w:ind w:firstLine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3765275</wp:posOffset>
                </wp:positionH>
                <wp:positionV relativeFrom="paragraph">
                  <wp:posOffset>1357886</wp:posOffset>
                </wp:positionV>
                <wp:extent cx="2756848" cy="559558"/>
                <wp:effectExtent l="0" t="0" r="2476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48" cy="559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88" w:rsidRDefault="00564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296.5pt;margin-top:106.9pt;width:217.05pt;height:4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OblwIAALsFAAAOAAAAZHJzL2Uyb0RvYy54bWysVN9PGzEMfp+0/yHK+7i26/Gj4oo6ENMk&#10;BGgw8ZzmEhqRxFmS9q7763Fyd6UwXpj2cufYnx37i+3Ts9ZoshE+KLAVHR+MKBGWQ63sY0V/3V9+&#10;OaYkRGZrpsGKim5FoGfzz59OGzcTE1iBroUnGMSGWeMquorRzYoi8JUwLByAExaNErxhEY/+sag9&#10;azC60cVkNDosGvC188BFCKi96Ix0nuNLKXi8kTKISHRFMbeYvz5/l+lbzE/Z7NEzt1K8T4P9QxaG&#10;KYuX7kJdsMjI2qu/QhnFPQSQ8YCDKUBKxUWuAasZj95Uc7diTuRakJzgdjSF/xeWX29uPVE1vt2U&#10;EssMvtG9aCP5Bi1BFfLTuDBD2J1DYGxRj9hBH1CZym6lN+mPBRG0I9PbHbspGkfl5Kg8PJ5iP3C0&#10;leVJWR6nMMWLt/MhfhdgSBIq6vH1MqlscxViBx0g6bIAWtWXSut8SB0jzrUnG4ZvrWPOEYO/QmlL&#10;mooefi1HOfArWwq9819qxp/69PZQGE/bdJ3IvdWnlRjqmMhS3GqRMNr+FBK5zYS8kyPjXNhdnhmd&#10;UBIr+ohjj3/J6iPOXR3okW8GG3fORlnwHUuvqa2fBmplh8c33Ks7ibFdtl1TDY2yhHqL/eOhm8Dg&#10;+KVCvq9YiLfM48hhy+AaiTf4kRrwkaCXKFmB//OePuFxEtBKSYMjXNHwe828oET/sDgjJ+PpNM18&#10;PkzLowke/L5luW+xa3MO2DljXFiOZzHhox5E6cE84LZZpFvRxCzHuysaB/E8dosFtxUXi0UG4ZQ7&#10;Fq/sneMpdGI59dl9+8C86/s84oRcwzDsbPam3Tts8rSwWEeQKs9C4rljtecfN0Sepn6bpRW0f86o&#10;l507fwYAAP//AwBQSwMEFAAGAAgAAAAhAFQB9VXfAAAADAEAAA8AAABkcnMvZG93bnJldi54bWxM&#10;j8FOwzAQRO9I/IO1SNyonURAkmZTASpcOFFQz27s2haxHdluGv4e9wTH1Y5m3us2ix3JLEM03iEU&#10;KwZEusEL4xTC1+frXQ0kJu4EH72TCD8ywqa/vup4K/zZfch5lxTJJS62HEGnNLWUxkFLy+PKT9Ll&#10;39EHy1M+g6Ii8HMutyMtGXuglhuXFzSf5IuWw/fuZBG2z6pRQ82D3tbCmHnZH9/VG+LtzfK0BpLk&#10;kv7CcMHP6NBnpoM/ORHJiHDfVNklIZRFlR0uCVY+FkAOCBUrGqB9R/9L9L8AAAD//wMAUEsBAi0A&#10;FAAGAAgAAAAhALaDOJL+AAAA4QEAABMAAAAAAAAAAAAAAAAAAAAAAFtDb250ZW50X1R5cGVzXS54&#10;bWxQSwECLQAUAAYACAAAACEAOP0h/9YAAACUAQAACwAAAAAAAAAAAAAAAAAvAQAAX3JlbHMvLnJl&#10;bHNQSwECLQAUAAYACAAAACEAYMfjm5cCAAC7BQAADgAAAAAAAAAAAAAAAAAuAgAAZHJzL2Uyb0Rv&#10;Yy54bWxQSwECLQAUAAYACAAAACEAVAH1Vd8AAAAMAQAADwAAAAAAAAAAAAAAAADxBAAAZHJzL2Rv&#10;d25yZXYueG1sUEsFBgAAAAAEAAQA8wAAAP0FAAAAAA==&#10;" fillcolor="white [3201]" strokeweight=".5pt">
                <v:textbox>
                  <w:txbxContent>
                    <w:p w:rsidR="00564488" w:rsidRDefault="00564488"/>
                  </w:txbxContent>
                </v:textbox>
              </v:shape>
            </w:pict>
          </mc:Fallback>
        </mc:AlternateContent>
      </w:r>
    </w:p>
    <w:sectPr w:rsidR="00F91CD2" w:rsidRPr="00F91CD2" w:rsidSect="000D1E33">
      <w:footerReference w:type="default" r:id="rId16"/>
      <w:pgSz w:w="12240" w:h="15840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0D" w:rsidRDefault="0074490D" w:rsidP="009015F0">
      <w:pPr>
        <w:spacing w:line="240" w:lineRule="auto"/>
      </w:pPr>
      <w:r>
        <w:separator/>
      </w:r>
    </w:p>
  </w:endnote>
  <w:endnote w:type="continuationSeparator" w:id="0">
    <w:p w:rsidR="0074490D" w:rsidRDefault="0074490D" w:rsidP="0090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069"/>
      <w:gridCol w:w="201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30226598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="Times New Roman"/>
          <w:noProof/>
          <w:sz w:val="24"/>
          <w:szCs w:val="24"/>
        </w:rPr>
      </w:sdtEndPr>
      <w:sdtContent>
        <w:tr w:rsidR="009015F0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9015F0" w:rsidRDefault="009015F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9015F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CMHA Health Centre – Dietitian’s recommendations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9015F0" w:rsidRDefault="009015F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C16903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9015F0" w:rsidRDefault="00901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0D" w:rsidRDefault="0074490D" w:rsidP="009015F0">
      <w:pPr>
        <w:spacing w:line="240" w:lineRule="auto"/>
      </w:pPr>
      <w:r>
        <w:separator/>
      </w:r>
    </w:p>
  </w:footnote>
  <w:footnote w:type="continuationSeparator" w:id="0">
    <w:p w:rsidR="0074490D" w:rsidRDefault="0074490D" w:rsidP="00901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52C"/>
    <w:multiLevelType w:val="hybridMultilevel"/>
    <w:tmpl w:val="D286F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5915"/>
    <w:multiLevelType w:val="hybridMultilevel"/>
    <w:tmpl w:val="6486D5D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96488"/>
    <w:multiLevelType w:val="hybridMultilevel"/>
    <w:tmpl w:val="58564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077D"/>
    <w:multiLevelType w:val="hybridMultilevel"/>
    <w:tmpl w:val="FD80D8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LAwMTc2NTM3MjVT0lEKTi0uzszPAykwqgUAlWoviCwAAAA="/>
  </w:docVars>
  <w:rsids>
    <w:rsidRoot w:val="00F91CD2"/>
    <w:rsid w:val="00003E79"/>
    <w:rsid w:val="000D1E33"/>
    <w:rsid w:val="000E3A15"/>
    <w:rsid w:val="00226FAC"/>
    <w:rsid w:val="002E24B0"/>
    <w:rsid w:val="002E660C"/>
    <w:rsid w:val="00476738"/>
    <w:rsid w:val="00564488"/>
    <w:rsid w:val="0063656C"/>
    <w:rsid w:val="006A06D9"/>
    <w:rsid w:val="007216C9"/>
    <w:rsid w:val="00732BF9"/>
    <w:rsid w:val="0074490D"/>
    <w:rsid w:val="007679D3"/>
    <w:rsid w:val="00881AC2"/>
    <w:rsid w:val="00891D1C"/>
    <w:rsid w:val="009015F0"/>
    <w:rsid w:val="00B139EF"/>
    <w:rsid w:val="00B41382"/>
    <w:rsid w:val="00B92A6B"/>
    <w:rsid w:val="00C16903"/>
    <w:rsid w:val="00C56129"/>
    <w:rsid w:val="00C761CC"/>
    <w:rsid w:val="00CE3081"/>
    <w:rsid w:val="00CE4A26"/>
    <w:rsid w:val="00D40999"/>
    <w:rsid w:val="00D66190"/>
    <w:rsid w:val="00DB3875"/>
    <w:rsid w:val="00EB6676"/>
    <w:rsid w:val="00F74D9E"/>
    <w:rsid w:val="00F80A44"/>
    <w:rsid w:val="00F85A2A"/>
    <w:rsid w:val="00F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E79F4-C25D-4589-A8FE-85DF96F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5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F0"/>
  </w:style>
  <w:style w:type="paragraph" w:styleId="Footer">
    <w:name w:val="footer"/>
    <w:basedOn w:val="Normal"/>
    <w:link w:val="FooterChar"/>
    <w:uiPriority w:val="99"/>
    <w:unhideWhenUsed/>
    <w:qFormat/>
    <w:rsid w:val="009015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F0"/>
  </w:style>
  <w:style w:type="paragraph" w:styleId="Caption">
    <w:name w:val="caption"/>
    <w:basedOn w:val="Normal"/>
    <w:next w:val="Normal"/>
    <w:uiPriority w:val="35"/>
    <w:unhideWhenUsed/>
    <w:qFormat/>
    <w:rsid w:val="000D1E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564488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4488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cmha health Centre</vt:lpstr>
    </vt:vector>
  </TitlesOfParts>
  <Company>CMHAWECB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cmha health Centre</dc:title>
  <dc:subject/>
  <dc:creator>dietitian’s recommendations</dc:creator>
  <cp:keywords/>
  <dc:description/>
  <cp:lastModifiedBy>Samson, Shayna</cp:lastModifiedBy>
  <cp:revision>2</cp:revision>
  <cp:lastPrinted>2020-06-01T21:10:00Z</cp:lastPrinted>
  <dcterms:created xsi:type="dcterms:W3CDTF">2020-06-22T12:50:00Z</dcterms:created>
  <dcterms:modified xsi:type="dcterms:W3CDTF">2020-06-22T12:50:00Z</dcterms:modified>
</cp:coreProperties>
</file>